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0F" w:rsidRDefault="00715457">
      <w:pPr>
        <w:pStyle w:val="Heading1"/>
        <w:spacing w:before="120"/>
      </w:pPr>
      <w:r w:rsidRPr="005D74A8">
        <w:rPr>
          <w:noProof/>
          <w:color w:val="00B050"/>
          <w:lang w:val="en-CA" w:eastAsia="en-CA"/>
        </w:rPr>
        <mc:AlternateContent>
          <mc:Choice Requires="wps">
            <w:drawing>
              <wp:anchor distT="0" distB="0" distL="274320" distR="114300" simplePos="0" relativeHeight="251661312" behindDoc="1" locked="0" layoutInCell="1" allowOverlap="1" wp14:anchorId="005113BF" wp14:editId="416F31FF">
                <wp:simplePos x="0" y="0"/>
                <wp:positionH relativeFrom="margin">
                  <wp:align>right</wp:align>
                </wp:positionH>
                <wp:positionV relativeFrom="margin">
                  <wp:align>bottom</wp:align>
                </wp:positionV>
                <wp:extent cx="2172335" cy="7360920"/>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2172335" cy="7360920"/>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C61C0A" w:rsidRPr="00C61C0A" w:rsidRDefault="006E24B3" w:rsidP="00C61C0A">
                            <w:pPr>
                              <w:pStyle w:val="Heading1"/>
                              <w:jc w:val="center"/>
                              <w:rPr>
                                <w:b/>
                                <w:u w:val="single"/>
                              </w:rPr>
                            </w:pPr>
                            <w:r>
                              <w:rPr>
                                <w:b/>
                                <w:u w:val="single"/>
                              </w:rPr>
                              <w:t>Organic Raw Cocoa Butter Soap</w:t>
                            </w:r>
                          </w:p>
                          <w:p w:rsidR="00C61C0A" w:rsidRPr="00C61C0A" w:rsidRDefault="006E24B3" w:rsidP="00C61C0A">
                            <w:pPr>
                              <w:rPr>
                                <w:lang w:eastAsia="en-US"/>
                              </w:rPr>
                            </w:pPr>
                            <w:r>
                              <w:rPr>
                                <w:noProof/>
                                <w:lang w:val="en-CA" w:eastAsia="en-CA"/>
                              </w:rPr>
                              <w:drawing>
                                <wp:inline distT="0" distB="0" distL="0" distR="0" wp14:anchorId="53D4023F" wp14:editId="07670255">
                                  <wp:extent cx="1778635" cy="22212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s butter soap.jpg"/>
                                          <pic:cNvPicPr/>
                                        </pic:nvPicPr>
                                        <pic:blipFill>
                                          <a:blip r:embed="rId8">
                                            <a:extLst>
                                              <a:ext uri="{28A0092B-C50C-407E-A947-70E740481C1C}">
                                                <a14:useLocalDpi xmlns:a14="http://schemas.microsoft.com/office/drawing/2010/main" val="0"/>
                                              </a:ext>
                                            </a:extLst>
                                          </a:blip>
                                          <a:stretch>
                                            <a:fillRect/>
                                          </a:stretch>
                                        </pic:blipFill>
                                        <pic:spPr>
                                          <a:xfrm>
                                            <a:off x="0" y="0"/>
                                            <a:ext cx="1778635" cy="2221230"/>
                                          </a:xfrm>
                                          <a:prstGeom prst="rect">
                                            <a:avLst/>
                                          </a:prstGeom>
                                        </pic:spPr>
                                      </pic:pic>
                                    </a:graphicData>
                                  </a:graphic>
                                </wp:inline>
                              </w:drawing>
                            </w:r>
                          </w:p>
                          <w:p w:rsidR="00CC640F" w:rsidRDefault="0071545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C61C0A" w:rsidRPr="00C61C0A" w:rsidRDefault="00C61C0A">
                            <w:pPr>
                              <w:spacing w:after="100"/>
                              <w:jc w:val="center"/>
                              <w:rPr>
                                <w:i/>
                                <w:color w:val="6076B4" w:themeColor="accent1"/>
                              </w:rPr>
                            </w:pPr>
                            <w:r w:rsidRPr="00C61C0A">
                              <w:rPr>
                                <w:i/>
                                <w:color w:val="6076B4" w:themeColor="accent1"/>
                              </w:rPr>
                              <w:t>100% Pure Natural</w:t>
                            </w:r>
                          </w:p>
                          <w:p w:rsidR="00C61C0A" w:rsidRPr="00AC2997" w:rsidRDefault="006E24B3" w:rsidP="00B5251B">
                            <w:pPr>
                              <w:spacing w:after="100"/>
                              <w:jc w:val="center"/>
                              <w:rPr>
                                <w:color w:val="6076B4" w:themeColor="accent1"/>
                                <w:lang w:val="en"/>
                              </w:rPr>
                            </w:pPr>
                            <w:r w:rsidRPr="006E24B3">
                              <w:rPr>
                                <w:b/>
                                <w:bCs/>
                                <w:color w:val="6076B4" w:themeColor="accent1"/>
                                <w:lang w:val="en"/>
                              </w:rPr>
                              <w:t>Description:</w:t>
                            </w:r>
                            <w:r>
                              <w:rPr>
                                <w:b/>
                                <w:bCs/>
                                <w:color w:val="6076B4" w:themeColor="accent1"/>
                                <w:lang w:val="en"/>
                              </w:rPr>
                              <w:t xml:space="preserve"> </w:t>
                            </w:r>
                            <w:r>
                              <w:rPr>
                                <w:bCs/>
                                <w:color w:val="6076B4" w:themeColor="accent1"/>
                                <w:lang w:val="en"/>
                              </w:rPr>
                              <w:t>While strong enough for any user, it is also perfect for sensitive skin, as well as children and infants</w:t>
                            </w:r>
                            <w:r w:rsidRPr="006E24B3">
                              <w:rPr>
                                <w:b/>
                                <w:bCs/>
                                <w:color w:val="6076B4" w:themeColor="accent1"/>
                                <w:lang w:val="en"/>
                              </w:rPr>
                              <w:t xml:space="preserve">. </w:t>
                            </w:r>
                            <w:r w:rsidR="00A93D1C">
                              <w:rPr>
                                <w:b/>
                                <w:bCs/>
                                <w:color w:val="6076B4" w:themeColor="accent1"/>
                                <w:lang w:val="en"/>
                              </w:rPr>
                              <w:t>100% Natural Cocoa Butter Soap has immense disinfecting properties, and the rich moisturizing abilities transforms even the roughest and driest areas back silky smooth</w:t>
                            </w:r>
                            <w:r w:rsidRPr="006E24B3">
                              <w:rPr>
                                <w:b/>
                                <w:bCs/>
                                <w:color w:val="6076B4" w:themeColor="accent1"/>
                                <w:lang w:val="en"/>
                              </w:rPr>
                              <w:t xml:space="preserve"> </w:t>
                            </w:r>
                            <w:r w:rsidR="00A93D1C">
                              <w:rPr>
                                <w:b/>
                                <w:bCs/>
                                <w:color w:val="6076B4" w:themeColor="accent1"/>
                                <w:lang w:val="en"/>
                              </w:rPr>
                              <w:t>skin</w:t>
                            </w:r>
                            <w:r w:rsidRPr="006E24B3">
                              <w:rPr>
                                <w:b/>
                                <w:bCs/>
                                <w:color w:val="6076B4" w:themeColor="accent1"/>
                                <w:lang w:val="en"/>
                              </w:rPr>
                              <w:t xml:space="preserve"> areas into buttery soft skin</w:t>
                            </w:r>
                            <w:r w:rsidR="00AC2997">
                              <w:rPr>
                                <w:color w:val="6076B4" w:themeColor="accent1"/>
                                <w:lang w:val="en"/>
                              </w:rPr>
                              <w:t>.</w:t>
                            </w:r>
                          </w:p>
                          <w:p w:rsidR="00AC2997" w:rsidRPr="00AC2997" w:rsidRDefault="00AC2997" w:rsidP="00B5251B">
                            <w:pPr>
                              <w:spacing w:after="100"/>
                              <w:jc w:val="center"/>
                              <w:rPr>
                                <w:color w:val="6076B4" w:themeColor="accent1"/>
                                <w:lang w:val="en"/>
                              </w:rPr>
                            </w:pPr>
                          </w:p>
                          <w:p w:rsidR="00CC640F" w:rsidRDefault="00CC640F">
                            <w:pPr>
                              <w:rPr>
                                <w:color w:val="2F5897" w:themeColor="text2"/>
                              </w:rPr>
                            </w:pPr>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33000</wp14:pctWidth>
                </wp14:sizeRelH>
                <wp14:sizeRelV relativeFrom="margin">
                  <wp14:pctHeight>100000</wp14:pctHeight>
                </wp14:sizeRelV>
              </wp:anchor>
            </w:drawing>
          </mc:Choice>
          <mc:Fallback>
            <w:pict>
              <v:rect id="Rectangle 2" o:spid="_x0000_s1026" style="position:absolute;margin-left:119.85pt;margin-top:0;width:171.05pt;height:579.6pt;z-index:-251655168;visibility:visible;mso-wrap-style:square;mso-width-percent:330;mso-height-percent:1000;mso-wrap-distance-left:21.6pt;mso-wrap-distance-top:0;mso-wrap-distance-right:9pt;mso-wrap-distance-bottom:0;mso-position-horizontal:right;mso-position-horizontal-relative:margin;mso-position-vertical:bottom;mso-position-vertical-relative:margin;mso-width-percent:33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" fillcolor="#e9edf2 [2579]" stroked="f" strokeweight="2.25pt">
                <v:fill color2="#e6ebf0 [2899]" rotate="t" focusposition=".5,.5" focussize="" colors="0 #e3edf9;.5 #e3edf9;49807f #d8e0ea" focus="100%" type="gradientRadial"/>
                <v:textbox inset="14.4pt,14.4pt,14.4pt,7.2pt">
                  <w:txbxContent>
                    <w:p w:rsidR="00C61C0A" w:rsidRPr="00C61C0A" w:rsidRDefault="006E24B3" w:rsidP="00C61C0A">
                      <w:pPr>
                        <w:pStyle w:val="Heading1"/>
                        <w:jc w:val="center"/>
                        <w:rPr>
                          <w:b/>
                          <w:u w:val="single"/>
                        </w:rPr>
                      </w:pPr>
                      <w:r>
                        <w:rPr>
                          <w:b/>
                          <w:u w:val="single"/>
                        </w:rPr>
                        <w:t>Organic Raw Cocoa Butter Soap</w:t>
                      </w:r>
                    </w:p>
                    <w:p w:rsidR="00C61C0A" w:rsidRPr="00C61C0A" w:rsidRDefault="006E24B3" w:rsidP="00C61C0A">
                      <w:pPr>
                        <w:rPr>
                          <w:lang w:eastAsia="en-US"/>
                        </w:rPr>
                      </w:pPr>
                      <w:r>
                        <w:rPr>
                          <w:noProof/>
                          <w:lang w:val="en-CA" w:eastAsia="en-CA"/>
                        </w:rPr>
                        <w:drawing>
                          <wp:inline distT="0" distB="0" distL="0" distR="0" wp14:anchorId="53D4023F" wp14:editId="07670255">
                            <wp:extent cx="1778635" cy="222123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s butter soap.jpg"/>
                                    <pic:cNvPicPr/>
                                  </pic:nvPicPr>
                                  <pic:blipFill>
                                    <a:blip r:embed="rId9">
                                      <a:extLst>
                                        <a:ext uri="{28A0092B-C50C-407E-A947-70E740481C1C}">
                                          <a14:useLocalDpi xmlns:a14="http://schemas.microsoft.com/office/drawing/2010/main" val="0"/>
                                        </a:ext>
                                      </a:extLst>
                                    </a:blip>
                                    <a:stretch>
                                      <a:fillRect/>
                                    </a:stretch>
                                  </pic:blipFill>
                                  <pic:spPr>
                                    <a:xfrm>
                                      <a:off x="0" y="0"/>
                                      <a:ext cx="1778635" cy="2221230"/>
                                    </a:xfrm>
                                    <a:prstGeom prst="rect">
                                      <a:avLst/>
                                    </a:prstGeom>
                                  </pic:spPr>
                                </pic:pic>
                              </a:graphicData>
                            </a:graphic>
                          </wp:inline>
                        </w:drawing>
                      </w:r>
                    </w:p>
                    <w:p w:rsidR="00CC640F" w:rsidRDefault="0071545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C61C0A" w:rsidRPr="00C61C0A" w:rsidRDefault="00C61C0A">
                      <w:pPr>
                        <w:spacing w:after="100"/>
                        <w:jc w:val="center"/>
                        <w:rPr>
                          <w:i/>
                          <w:color w:val="6076B4" w:themeColor="accent1"/>
                        </w:rPr>
                      </w:pPr>
                      <w:r w:rsidRPr="00C61C0A">
                        <w:rPr>
                          <w:i/>
                          <w:color w:val="6076B4" w:themeColor="accent1"/>
                        </w:rPr>
                        <w:t>100% Pure Natural</w:t>
                      </w:r>
                    </w:p>
                    <w:p w:rsidR="00C61C0A" w:rsidRPr="00AC2997" w:rsidRDefault="006E24B3" w:rsidP="00B5251B">
                      <w:pPr>
                        <w:spacing w:after="100"/>
                        <w:jc w:val="center"/>
                        <w:rPr>
                          <w:color w:val="6076B4" w:themeColor="accent1"/>
                          <w:lang w:val="en"/>
                        </w:rPr>
                      </w:pPr>
                      <w:r w:rsidRPr="006E24B3">
                        <w:rPr>
                          <w:b/>
                          <w:bCs/>
                          <w:color w:val="6076B4" w:themeColor="accent1"/>
                          <w:lang w:val="en"/>
                        </w:rPr>
                        <w:t>Description:</w:t>
                      </w:r>
                      <w:r>
                        <w:rPr>
                          <w:b/>
                          <w:bCs/>
                          <w:color w:val="6076B4" w:themeColor="accent1"/>
                          <w:lang w:val="en"/>
                        </w:rPr>
                        <w:t xml:space="preserve"> </w:t>
                      </w:r>
                      <w:r>
                        <w:rPr>
                          <w:bCs/>
                          <w:color w:val="6076B4" w:themeColor="accent1"/>
                          <w:lang w:val="en"/>
                        </w:rPr>
                        <w:t>While strong enough for any user, it is also perfect for sensitive skin, as well as children and infants</w:t>
                      </w:r>
                      <w:r w:rsidRPr="006E24B3">
                        <w:rPr>
                          <w:b/>
                          <w:bCs/>
                          <w:color w:val="6076B4" w:themeColor="accent1"/>
                          <w:lang w:val="en"/>
                        </w:rPr>
                        <w:t xml:space="preserve">. </w:t>
                      </w:r>
                      <w:r w:rsidR="00A93D1C">
                        <w:rPr>
                          <w:b/>
                          <w:bCs/>
                          <w:color w:val="6076B4" w:themeColor="accent1"/>
                          <w:lang w:val="en"/>
                        </w:rPr>
                        <w:t>100% Natural Cocoa Butter Soap has immense disinfecting properties, and the rich moisturizing abilities transforms even the roughest and driest areas back silky smooth</w:t>
                      </w:r>
                      <w:r w:rsidRPr="006E24B3">
                        <w:rPr>
                          <w:b/>
                          <w:bCs/>
                          <w:color w:val="6076B4" w:themeColor="accent1"/>
                          <w:lang w:val="en"/>
                        </w:rPr>
                        <w:t xml:space="preserve"> </w:t>
                      </w:r>
                      <w:r w:rsidR="00A93D1C">
                        <w:rPr>
                          <w:b/>
                          <w:bCs/>
                          <w:color w:val="6076B4" w:themeColor="accent1"/>
                          <w:lang w:val="en"/>
                        </w:rPr>
                        <w:t>skin</w:t>
                      </w:r>
                      <w:r w:rsidRPr="006E24B3">
                        <w:rPr>
                          <w:b/>
                          <w:bCs/>
                          <w:color w:val="6076B4" w:themeColor="accent1"/>
                          <w:lang w:val="en"/>
                        </w:rPr>
                        <w:t xml:space="preserve"> areas into buttery soft skin</w:t>
                      </w:r>
                      <w:r w:rsidR="00AC2997">
                        <w:rPr>
                          <w:color w:val="6076B4" w:themeColor="accent1"/>
                          <w:lang w:val="en"/>
                        </w:rPr>
                        <w:t>.</w:t>
                      </w:r>
                    </w:p>
                    <w:p w:rsidR="00AC2997" w:rsidRPr="00AC2997" w:rsidRDefault="00AC2997" w:rsidP="00B5251B">
                      <w:pPr>
                        <w:spacing w:after="100"/>
                        <w:jc w:val="center"/>
                        <w:rPr>
                          <w:color w:val="6076B4" w:themeColor="accent1"/>
                          <w:lang w:val="en"/>
                        </w:rPr>
                      </w:pPr>
                    </w:p>
                    <w:p w:rsidR="00CC640F" w:rsidRDefault="00CC640F">
                      <w:pPr>
                        <w:rPr>
                          <w:color w:val="2F5897" w:themeColor="text2"/>
                        </w:rPr>
                      </w:pPr>
                    </w:p>
                  </w:txbxContent>
                </v:textbox>
                <w10:wrap type="square" anchorx="margin" anchory="margin"/>
              </v:rect>
            </w:pict>
          </mc:Fallback>
        </mc:AlternateContent>
      </w:r>
      <w:r w:rsidRPr="005D74A8">
        <w:rPr>
          <w:noProof/>
          <w:color w:val="00B050"/>
          <w:lang w:val="en-CA" w:eastAsia="en-CA"/>
        </w:rPr>
        <mc:AlternateContent>
          <mc:Choice Requires="wps">
            <w:drawing>
              <wp:anchor distT="0" distB="0" distL="114300" distR="114300" simplePos="0" relativeHeight="251659264" behindDoc="0" locked="0" layoutInCell="1" allowOverlap="1" wp14:anchorId="61DDD289" wp14:editId="15E2C443">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9779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solidFill>
                          <a:srgbClr val="00B050"/>
                        </a:solidFill>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CC640F" w:rsidRDefault="00FF4D68" w:rsidP="00AB5961">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9D7641">
                                  <w:t>Soaps</w:t>
                                </w:r>
                              </w:sdtContent>
                            </w:sdt>
                          </w:p>
                          <w:tbl>
                            <w:tblPr>
                              <w:tblW w:w="5000" w:type="pct"/>
                              <w:jc w:val="center"/>
                              <w:tblLook w:val="04A0" w:firstRow="1" w:lastRow="0" w:firstColumn="1" w:lastColumn="0" w:noHBand="0" w:noVBand="1"/>
                            </w:tblPr>
                            <w:tblGrid>
                              <w:gridCol w:w="3494"/>
                              <w:gridCol w:w="3493"/>
                              <w:gridCol w:w="3494"/>
                            </w:tblGrid>
                            <w:tr w:rsidR="00CC640F">
                              <w:trPr>
                                <w:jc w:val="center"/>
                              </w:trPr>
                              <w:tc>
                                <w:tcPr>
                                  <w:tcW w:w="3086" w:type="dxa"/>
                                </w:tcPr>
                                <w:p w:rsidR="00CC640F" w:rsidRDefault="00FF4D68" w:rsidP="005D74A8">
                                  <w:pPr>
                                    <w:spacing w:after="160" w:line="264" w:lineRule="auto"/>
                                    <w:jc w:val="center"/>
                                  </w:pPr>
                                  <w:sdt>
                                    <w:sdtPr>
                                      <w:alias w:val="Company"/>
                                      <w:id w:val="1106856955"/>
                                      <w:showingPlcHdr/>
                                      <w:dataBinding w:prefixMappings="xmlns:ns0='http://schemas.openxmlformats.org/officeDocument/2006/extended-properties'" w:xpath="/ns0:Properties[1]/ns0:Company[1]" w:storeItemID="{6668398D-A668-4E3E-A5EB-62B293D839F1}"/>
                                      <w:text/>
                                    </w:sdtPr>
                                    <w:sdtEndPr/>
                                    <w:sdtContent>
                                      <w:r w:rsidR="00FC7393">
                                        <w:t xml:space="preserve">     </w:t>
                                      </w:r>
                                    </w:sdtContent>
                                  </w:sdt>
                                </w:p>
                              </w:tc>
                              <w:tc>
                                <w:tcPr>
                                  <w:tcW w:w="3086" w:type="dxa"/>
                                </w:tcPr>
                                <w:sdt>
                                  <w:sdtPr>
                                    <w:rPr>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CC640F" w:rsidRDefault="005D74A8" w:rsidP="005D74A8">
                                      <w:pPr>
                                        <w:spacing w:after="160" w:line="264" w:lineRule="auto"/>
                                        <w:jc w:val="center"/>
                                      </w:pPr>
                                      <w:r>
                                        <w:rPr>
                                          <w:b/>
                                          <w:bCs/>
                                        </w:rPr>
                                        <w:t xml:space="preserve">     </w:t>
                                      </w:r>
                                    </w:p>
                                  </w:sdtContent>
                                </w:sdt>
                              </w:tc>
                              <w:tc>
                                <w:tcPr>
                                  <w:tcW w:w="3087" w:type="dxa"/>
                                </w:tcPr>
                                <w:sdt>
                                  <w:sdtPr>
                                    <w:alias w:val="Volume"/>
                                    <w:tag w:val="Volume"/>
                                    <w:id w:val="-1550140299"/>
                                    <w:showingPlcHdr/>
                                    <w:dataBinding w:xpath="/Newsletter/Volume" w:storeItemID="{0392F253-333C-4A53-9243-D24BE37970BC}"/>
                                    <w:text/>
                                  </w:sdtPr>
                                  <w:sdtEndPr/>
                                  <w:sdtContent>
                                    <w:p w:rsidR="00CC640F" w:rsidRDefault="005D74A8">
                                      <w:pPr>
                                        <w:jc w:val="center"/>
                                      </w:pPr>
                                      <w:r>
                                        <w:t xml:space="preserve">     </w:t>
                                      </w:r>
                                    </w:p>
                                  </w:sdtContent>
                                </w:sdt>
                                <w:p w:rsidR="00CC640F" w:rsidRDefault="00CC640F">
                                  <w:pPr>
                                    <w:jc w:val="center"/>
                                  </w:pPr>
                                </w:p>
                              </w:tc>
                            </w:tr>
                          </w:tbl>
                          <w:p w:rsidR="00CC640F" w:rsidRDefault="00CC640F">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" fillcolor="#00b050" stroked="f" strokeweight="2.25pt">
                <v:shadow on="t" color="black" opacity=".25" origin=",-.5" offset="0,4pt"/>
                <v:textbox inset=",14.4pt">
                  <w:txbxContent>
                    <w:p w:rsidR="00CC640F" w:rsidRDefault="00FF4D68" w:rsidP="00AB5961">
                      <w:pPr>
                        <w:pStyle w:val="TOC1"/>
                      </w:pPr>
                      <w:sdt>
                        <w:sdtPr>
                          <w:alias w:val="Title"/>
                          <w:id w:val="-1391806304"/>
                          <w:dataBinding w:prefixMappings="xmlns:ns0='http://schemas.openxmlformats.org/package/2006/metadata/core-properties' xmlns:ns1='http://purl.org/dc/elements/1.1/'" w:xpath="/ns0:coreProperties[1]/ns1:title[1]" w:storeItemID="{6C3C8BC8-F283-45AE-878A-BAB7291924A1}"/>
                          <w:text/>
                        </w:sdtPr>
                        <w:sdtEndPr/>
                        <w:sdtContent>
                          <w:r w:rsidR="009D7641">
                            <w:t>Soaps</w:t>
                          </w:r>
                        </w:sdtContent>
                      </w:sdt>
                    </w:p>
                    <w:tbl>
                      <w:tblPr>
                        <w:tblW w:w="5000" w:type="pct"/>
                        <w:jc w:val="center"/>
                        <w:tblLook w:val="04A0" w:firstRow="1" w:lastRow="0" w:firstColumn="1" w:lastColumn="0" w:noHBand="0" w:noVBand="1"/>
                      </w:tblPr>
                      <w:tblGrid>
                        <w:gridCol w:w="3494"/>
                        <w:gridCol w:w="3493"/>
                        <w:gridCol w:w="3494"/>
                      </w:tblGrid>
                      <w:tr w:rsidR="00CC640F">
                        <w:trPr>
                          <w:jc w:val="center"/>
                        </w:trPr>
                        <w:tc>
                          <w:tcPr>
                            <w:tcW w:w="3086" w:type="dxa"/>
                          </w:tcPr>
                          <w:p w:rsidR="00CC640F" w:rsidRDefault="00FF4D68" w:rsidP="005D74A8">
                            <w:pPr>
                              <w:spacing w:after="160" w:line="264" w:lineRule="auto"/>
                              <w:jc w:val="center"/>
                            </w:pPr>
                            <w:sdt>
                              <w:sdtPr>
                                <w:alias w:val="Company"/>
                                <w:id w:val="1106856955"/>
                                <w:showingPlcHdr/>
                                <w:dataBinding w:prefixMappings="xmlns:ns0='http://schemas.openxmlformats.org/officeDocument/2006/extended-properties'" w:xpath="/ns0:Properties[1]/ns0:Company[1]" w:storeItemID="{6668398D-A668-4E3E-A5EB-62B293D839F1}"/>
                                <w:text/>
                              </w:sdtPr>
                              <w:sdtEndPr/>
                              <w:sdtContent>
                                <w:r w:rsidR="00FC7393">
                                  <w:t xml:space="preserve">     </w:t>
                                </w:r>
                              </w:sdtContent>
                            </w:sdt>
                          </w:p>
                        </w:tc>
                        <w:tc>
                          <w:tcPr>
                            <w:tcW w:w="3086" w:type="dxa"/>
                          </w:tcPr>
                          <w:sdt>
                            <w:sdtPr>
                              <w:rPr>
                                <w:b/>
                                <w:bCs/>
                              </w:rPr>
                              <w:alias w:val="Date"/>
                              <w:id w:val="1122968802"/>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p w:rsidR="00CC640F" w:rsidRDefault="005D74A8" w:rsidP="005D74A8">
                                <w:pPr>
                                  <w:spacing w:after="160" w:line="264" w:lineRule="auto"/>
                                  <w:jc w:val="center"/>
                                </w:pPr>
                                <w:r>
                                  <w:rPr>
                                    <w:b/>
                                    <w:bCs/>
                                  </w:rPr>
                                  <w:t xml:space="preserve">     </w:t>
                                </w:r>
                              </w:p>
                            </w:sdtContent>
                          </w:sdt>
                        </w:tc>
                        <w:tc>
                          <w:tcPr>
                            <w:tcW w:w="3087" w:type="dxa"/>
                          </w:tcPr>
                          <w:sdt>
                            <w:sdtPr>
                              <w:alias w:val="Volume"/>
                              <w:tag w:val="Volume"/>
                              <w:id w:val="-1550140299"/>
                              <w:showingPlcHdr/>
                              <w:dataBinding w:xpath="/Newsletter/Volume" w:storeItemID="{0392F253-333C-4A53-9243-D24BE37970BC}"/>
                              <w:text/>
                            </w:sdtPr>
                            <w:sdtEndPr/>
                            <w:sdtContent>
                              <w:p w:rsidR="00CC640F" w:rsidRDefault="005D74A8">
                                <w:pPr>
                                  <w:jc w:val="center"/>
                                </w:pPr>
                                <w:r>
                                  <w:t xml:space="preserve">     </w:t>
                                </w:r>
                              </w:p>
                            </w:sdtContent>
                          </w:sdt>
                          <w:p w:rsidR="00CC640F" w:rsidRDefault="00CC640F">
                            <w:pPr>
                              <w:jc w:val="center"/>
                            </w:pPr>
                          </w:p>
                        </w:tc>
                      </w:tr>
                    </w:tbl>
                    <w:p w:rsidR="00CC640F" w:rsidRDefault="00CC640F">
                      <w:pPr>
                        <w:jc w:val="center"/>
                      </w:pPr>
                    </w:p>
                  </w:txbxContent>
                </v:textbox>
                <w10:wrap type="through" anchorx="margin" anchory="margin"/>
              </v:rect>
            </w:pict>
          </mc:Fallback>
        </mc:AlternateContent>
      </w:r>
      <w:r w:rsidR="00C80B79">
        <w:rPr>
          <w:color w:val="00B050"/>
        </w:rPr>
        <w:t>What they do</w:t>
      </w:r>
      <w:r w:rsidR="005D74A8">
        <w:t>:</w:t>
      </w:r>
      <w:r>
        <w:t xml:space="preserve"> </w:t>
      </w:r>
    </w:p>
    <w:p w:rsidR="00CC640F" w:rsidRDefault="00715457">
      <w:pPr>
        <w:pStyle w:val="Subtitle"/>
      </w:pPr>
      <w:r>
        <w:rPr>
          <w:noProof/>
          <w:lang w:val="en-CA" w:eastAsia="en-CA"/>
        </w:rPr>
        <mc:AlternateContent>
          <mc:Choice Requires="wps">
            <w:drawing>
              <wp:anchor distT="45720" distB="45720" distL="114300" distR="114300" simplePos="0" relativeHeight="251663360" behindDoc="0" locked="0" layoutInCell="1" allowOverlap="1" wp14:anchorId="379006CC" wp14:editId="2B618C63">
                <wp:simplePos x="0" y="0"/>
                <wp:positionH relativeFrom="margin">
                  <wp:align>left</wp:align>
                </wp:positionH>
                <wp:positionV relativeFrom="margin">
                  <wp:align>center</wp:align>
                </wp:positionV>
                <wp:extent cx="4081780" cy="1102995"/>
                <wp:effectExtent l="19050" t="19050" r="13970" b="25400"/>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1780" cy="1102995"/>
                        </a:xfrm>
                        <a:prstGeom prst="rect">
                          <a:avLst/>
                        </a:prstGeom>
                        <a:ln>
                          <a:solidFill>
                            <a:srgbClr val="00B050"/>
                          </a:solidFill>
                          <a:headEnd/>
                          <a:tailEnd/>
                        </a:ln>
                        <a:extLst>
                          <a:ext uri="{53640926-AAD7-44D8-BBD7-CCE9431645EC}">
                            <a14:shadowObscured xmlns:a14="http://schemas.microsoft.com/office/drawing/2010/main" val="1"/>
                          </a:ext>
                        </a:extLst>
                      </wps:spPr>
                      <wps:style>
                        <a:lnRef idx="2">
                          <a:schemeClr val="accent2"/>
                        </a:lnRef>
                        <a:fillRef idx="1">
                          <a:schemeClr val="lt1"/>
                        </a:fillRef>
                        <a:effectRef idx="0">
                          <a:schemeClr val="accent2"/>
                        </a:effectRef>
                        <a:fontRef idx="minor">
                          <a:schemeClr val="dk1"/>
                        </a:fontRef>
                      </wps:style>
                      <wps:txbx>
                        <w:txbxContent>
                          <w:p w:rsidR="00CC640F" w:rsidRPr="00913CEF" w:rsidRDefault="005D35BD">
                            <w:pPr>
                              <w:pStyle w:val="Quote"/>
                              <w:rPr>
                                <w:color w:val="00B050"/>
                                <w:lang w:val="en-CA"/>
                              </w:rPr>
                            </w:pPr>
                            <w:r>
                              <w:rPr>
                                <w:color w:val="00B050"/>
                                <w:lang w:val="en-CA"/>
                              </w:rPr>
                              <w:t>Essential Oils are highly sought for use in the hair care industry for their scalp health benefits.</w:t>
                            </w:r>
                          </w:p>
                        </w:txbxContent>
                      </wps:txbx>
                      <wps:bodyPr rot="0" vert="horz" wrap="square" lIns="91440" tIns="91440" rIns="91440" bIns="137160" anchor="ctr" anchorCtr="0">
                        <a:spAutoFit/>
                      </wps:bodyPr>
                    </wps:wsp>
                  </a:graphicData>
                </a:graphic>
                <wp14:sizeRelH relativeFrom="margin">
                  <wp14:pctWidth>62000</wp14:pctWidth>
                </wp14:sizeRelH>
                <wp14:sizeRelV relativeFrom="page">
                  <wp14:pctHeight>0</wp14:pctHeight>
                </wp14:sizeRelV>
              </wp:anchor>
            </w:drawing>
          </mc:Choice>
          <mc:Fallback>
            <w:pict>
              <v:rect id="AutoShape 11" o:spid="_x0000_s1028" style="position:absolute;margin-left:0;margin-top:0;width:321.4pt;height:86.85pt;z-index:251663360;visibility:visible;mso-wrap-style:square;mso-width-percent:620;mso-height-percent:0;mso-wrap-distance-left:9pt;mso-wrap-distance-top:3.6pt;mso-wrap-distance-right:9pt;mso-wrap-distance-bottom:3.6pt;mso-position-horizontal:left;mso-position-horizontal-relative:margin;mso-position-vertical:center;mso-position-vertical-relative:margin;mso-width-percent:62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" fillcolor="white [3201]" strokecolor="#00b050" strokeweight="2.25pt">
                <v:textbox style="mso-fit-shape-to-text:t" inset=",7.2pt,,10.8pt">
                  <w:txbxContent>
                    <w:p w:rsidR="00CC640F" w:rsidRPr="00913CEF" w:rsidRDefault="005D35BD">
                      <w:pPr>
                        <w:pStyle w:val="Quote"/>
                        <w:rPr>
                          <w:color w:val="00B050"/>
                          <w:lang w:val="en-CA"/>
                        </w:rPr>
                      </w:pPr>
                      <w:r>
                        <w:rPr>
                          <w:color w:val="00B050"/>
                          <w:lang w:val="en-CA"/>
                        </w:rPr>
                        <w:t>Essential Oils are highly sought for use in the hair care industry for their scalp health benefits.</w:t>
                      </w:r>
                    </w:p>
                  </w:txbxContent>
                </v:textbox>
                <w10:wrap type="topAndBottom" anchorx="margin" anchory="margin"/>
              </v:rect>
            </w:pict>
          </mc:Fallback>
        </mc:AlternateContent>
      </w:r>
      <w:r>
        <w:t xml:space="preserve"> </w:t>
      </w:r>
    </w:p>
    <w:p w:rsidR="00CC640F" w:rsidRDefault="00CC640F">
      <w:pPr>
        <w:pStyle w:val="Subtitle"/>
        <w:sectPr w:rsidR="00CC640F">
          <w:type w:val="continuous"/>
          <w:pgSz w:w="12240" w:h="15840"/>
          <w:pgMar w:top="3312" w:right="936" w:bottom="936" w:left="936" w:header="720" w:footer="720" w:gutter="0"/>
          <w:cols w:space="720"/>
          <w:docGrid w:linePitch="360"/>
        </w:sectPr>
      </w:pPr>
    </w:p>
    <w:p w:rsidR="00913CEF" w:rsidRDefault="006E24B3" w:rsidP="005D74A8">
      <w:pPr>
        <w:rPr>
          <w:rFonts w:ascii="Arial" w:hAnsi="Arial" w:cs="Arial"/>
          <w:color w:val="333333"/>
          <w:shd w:val="clear" w:color="auto" w:fill="FFFFFF"/>
        </w:rPr>
      </w:pPr>
      <w:r>
        <w:rPr>
          <w:rFonts w:ascii="Arial" w:hAnsi="Arial" w:cs="Arial"/>
          <w:color w:val="333333"/>
          <w:shd w:val="clear" w:color="auto" w:fill="FFFFFF"/>
        </w:rPr>
        <w:lastRenderedPageBreak/>
        <w:t xml:space="preserve">Soaps do not need as much of an introduction as many of our products; as we all use soap daily. </w:t>
      </w:r>
    </w:p>
    <w:p w:rsidR="005D35BD" w:rsidRDefault="006E24B3" w:rsidP="005D74A8">
      <w:pPr>
        <w:rPr>
          <w:rFonts w:ascii="Arial" w:hAnsi="Arial" w:cs="Arial"/>
          <w:color w:val="333333"/>
          <w:shd w:val="clear" w:color="auto" w:fill="FFFFFF"/>
        </w:rPr>
      </w:pPr>
      <w:r>
        <w:rPr>
          <w:rFonts w:ascii="Arial" w:hAnsi="Arial" w:cs="Arial"/>
          <w:color w:val="333333"/>
          <w:shd w:val="clear" w:color="auto" w:fill="FFFFFF"/>
        </w:rPr>
        <w:t xml:space="preserve">The differences between those other </w:t>
      </w:r>
      <w:r w:rsidR="008B2B71">
        <w:rPr>
          <w:rFonts w:ascii="Arial" w:hAnsi="Arial" w:cs="Arial"/>
          <w:color w:val="333333"/>
          <w:shd w:val="clear" w:color="auto" w:fill="FFFFFF"/>
        </w:rPr>
        <w:t>soaps</w:t>
      </w:r>
      <w:r>
        <w:rPr>
          <w:rFonts w:ascii="Arial" w:hAnsi="Arial" w:cs="Arial"/>
          <w:color w:val="333333"/>
          <w:shd w:val="clear" w:color="auto" w:fill="FFFFFF"/>
        </w:rPr>
        <w:t xml:space="preserve"> and those we offer however are what </w:t>
      </w:r>
      <w:r w:rsidR="008B2B71">
        <w:rPr>
          <w:rFonts w:ascii="Arial" w:hAnsi="Arial" w:cs="Arial"/>
          <w:color w:val="333333"/>
          <w:shd w:val="clear" w:color="auto" w:fill="FFFFFF"/>
        </w:rPr>
        <w:t>set</w:t>
      </w:r>
      <w:r>
        <w:rPr>
          <w:rFonts w:ascii="Arial" w:hAnsi="Arial" w:cs="Arial"/>
          <w:color w:val="333333"/>
          <w:shd w:val="clear" w:color="auto" w:fill="FFFFFF"/>
        </w:rPr>
        <w:t xml:space="preserve"> them apart.</w:t>
      </w:r>
      <w:r w:rsidR="005D35BD">
        <w:rPr>
          <w:rFonts w:ascii="Arial" w:hAnsi="Arial" w:cs="Arial"/>
          <w:color w:val="333333"/>
          <w:shd w:val="clear" w:color="auto" w:fill="FFFFFF"/>
        </w:rPr>
        <w:t xml:space="preserve"> </w:t>
      </w:r>
      <w:r>
        <w:rPr>
          <w:rFonts w:ascii="Arial" w:hAnsi="Arial" w:cs="Arial"/>
          <w:color w:val="333333"/>
          <w:shd w:val="clear" w:color="auto" w:fill="FFFFFF"/>
        </w:rPr>
        <w:t xml:space="preserve">Our soaps are 100% Natural, as are all of our products. Using no additives, or coloring agents. Any colors or fragrances with our soaps </w:t>
      </w:r>
      <w:r>
        <w:rPr>
          <w:rFonts w:ascii="Arial" w:hAnsi="Arial" w:cs="Arial"/>
          <w:color w:val="333333"/>
          <w:shd w:val="clear" w:color="auto" w:fill="FFFFFF"/>
        </w:rPr>
        <w:lastRenderedPageBreak/>
        <w:t>are purely those of essential oils and other natural organic products.</w:t>
      </w:r>
    </w:p>
    <w:p w:rsidR="00AB5961" w:rsidRDefault="006E24B3" w:rsidP="005D74A8">
      <w:pPr>
        <w:rPr>
          <w:rFonts w:ascii="Arial" w:hAnsi="Arial" w:cs="Arial"/>
          <w:color w:val="333333"/>
          <w:shd w:val="clear" w:color="auto" w:fill="FFFFFF"/>
        </w:rPr>
      </w:pPr>
      <w:r>
        <w:rPr>
          <w:rFonts w:ascii="Arial" w:hAnsi="Arial" w:cs="Arial"/>
          <w:color w:val="333333"/>
          <w:shd w:val="clear" w:color="auto" w:fill="FFFFFF"/>
        </w:rPr>
        <w:t>They are designed to keep you clean, and restore your necessary vitamins, such as A</w:t>
      </w:r>
      <w:r w:rsidR="008B2B71">
        <w:rPr>
          <w:rFonts w:ascii="Arial" w:hAnsi="Arial" w:cs="Arial"/>
          <w:color w:val="333333"/>
          <w:shd w:val="clear" w:color="auto" w:fill="FFFFFF"/>
        </w:rPr>
        <w:t>, C</w:t>
      </w:r>
      <w:r>
        <w:rPr>
          <w:rFonts w:ascii="Arial" w:hAnsi="Arial" w:cs="Arial"/>
          <w:color w:val="333333"/>
          <w:shd w:val="clear" w:color="auto" w:fill="FFFFFF"/>
        </w:rPr>
        <w:t xml:space="preserve"> and E!</w:t>
      </w:r>
    </w:p>
    <w:p w:rsidR="005D35BD" w:rsidRDefault="005D35BD" w:rsidP="00AB5961">
      <w:pPr>
        <w:rPr>
          <w:rFonts w:ascii="Arial" w:hAnsi="Arial" w:cs="Arial"/>
          <w:color w:val="333333"/>
          <w:shd w:val="clear" w:color="auto" w:fill="FFFFFF"/>
        </w:rPr>
      </w:pPr>
    </w:p>
    <w:p w:rsidR="00AB5961" w:rsidRPr="00AB5961" w:rsidRDefault="00AB5961" w:rsidP="00AB5961">
      <w:pPr>
        <w:rPr>
          <w:lang w:eastAsia="en-US"/>
        </w:rPr>
        <w:sectPr w:rsidR="00AB5961" w:rsidRPr="00AB5961">
          <w:type w:val="continuous"/>
          <w:pgSz w:w="12240" w:h="15840"/>
          <w:pgMar w:top="936" w:right="936" w:bottom="936" w:left="936" w:header="720" w:footer="720" w:gutter="0"/>
          <w:cols w:num="3" w:space="720"/>
          <w:docGrid w:linePitch="360"/>
        </w:sectPr>
      </w:pPr>
      <w:r>
        <w:rPr>
          <w:rFonts w:ascii="Arial" w:hAnsi="Arial" w:cs="Arial"/>
          <w:color w:val="333333"/>
          <w:shd w:val="clear" w:color="auto" w:fill="FFFFFF"/>
        </w:rPr>
        <w:t xml:space="preserve"> </w:t>
      </w:r>
    </w:p>
    <w:p w:rsidR="00CC640F" w:rsidRDefault="00A93D1C">
      <w:pPr>
        <w:pStyle w:val="Heading1"/>
      </w:pPr>
      <w:r>
        <w:t>African Black Soap</w:t>
      </w:r>
    </w:p>
    <w:p w:rsidR="00CC640F" w:rsidRDefault="00F71963">
      <w:pPr>
        <w:pStyle w:val="Subtitle"/>
      </w:pPr>
      <w:r>
        <w:rPr>
          <w:noProof/>
          <w:lang w:val="en-CA" w:eastAsia="en-CA"/>
        </w:rPr>
        <w:drawing>
          <wp:anchor distT="0" distB="0" distL="114300" distR="114300" simplePos="0" relativeHeight="251675648" behindDoc="0" locked="0" layoutInCell="1" allowOverlap="1" wp14:anchorId="11DA397F" wp14:editId="7BDC818B">
            <wp:simplePos x="0" y="0"/>
            <wp:positionH relativeFrom="column">
              <wp:posOffset>2348865</wp:posOffset>
            </wp:positionH>
            <wp:positionV relativeFrom="paragraph">
              <wp:posOffset>342900</wp:posOffset>
            </wp:positionV>
            <wp:extent cx="1924050" cy="19240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black soap.jpg"/>
                    <pic:cNvPicPr/>
                  </pic:nvPicPr>
                  <pic:blipFill>
                    <a:blip r:embed="rId10">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page">
              <wp14:pctWidth>0</wp14:pctWidth>
            </wp14:sizeRelH>
            <wp14:sizeRelV relativeFrom="page">
              <wp14:pctHeight>0</wp14:pctHeight>
            </wp14:sizeRelV>
          </wp:anchor>
        </w:drawing>
      </w:r>
      <w:r w:rsidR="00C36411">
        <w:rPr>
          <w:noProof/>
          <w:lang w:val="en-CA" w:eastAsia="en-CA"/>
        </w:rPr>
        <w:t>For all Skin types</w:t>
      </w:r>
      <w:r w:rsidR="00A70503">
        <w:t xml:space="preserve"> </w:t>
      </w:r>
    </w:p>
    <w:p w:rsidR="00C36411" w:rsidRDefault="00F71963">
      <w:r>
        <w:t xml:space="preserve">Also called </w:t>
      </w:r>
      <w:proofErr w:type="spellStart"/>
      <w:r>
        <w:t>Alata</w:t>
      </w:r>
      <w:proofErr w:type="spellEnd"/>
      <w:r>
        <w:t xml:space="preserve"> </w:t>
      </w:r>
      <w:proofErr w:type="spellStart"/>
      <w:r>
        <w:t>Saminaa</w:t>
      </w:r>
      <w:proofErr w:type="spellEnd"/>
      <w:r>
        <w:t xml:space="preserve">, Black Soap is a natural and gentle product, which is also environmentally friendly. As with all of our products it is 100% natural and no chemicals, preservatives or other enhancing agents have been used, simply the traditional Pure African </w:t>
      </w:r>
      <w:r w:rsidR="008B2B71">
        <w:t>Black soap</w:t>
      </w:r>
      <w:r>
        <w:t>.</w:t>
      </w:r>
    </w:p>
    <w:p w:rsidR="00F71963" w:rsidRDefault="00F71963"/>
    <w:p w:rsidR="00F71963" w:rsidRDefault="00F71963"/>
    <w:p w:rsidR="00C36411" w:rsidRDefault="00C36411">
      <w:r>
        <w:t xml:space="preserve">There are several </w:t>
      </w:r>
      <w:r w:rsidR="00F71963">
        <w:t>suggestions on using this particular soap</w:t>
      </w:r>
      <w:r>
        <w:t>:</w:t>
      </w:r>
    </w:p>
    <w:p w:rsidR="00F71963" w:rsidRDefault="00F71963" w:rsidP="00F71963">
      <w:pPr>
        <w:pStyle w:val="ListParagraph"/>
        <w:numPr>
          <w:ilvl w:val="0"/>
          <w:numId w:val="13"/>
        </w:numPr>
      </w:pPr>
      <w:r>
        <w:t>It should be stored in a cool dry place, in a sealed polythene bag.</w:t>
      </w:r>
    </w:p>
    <w:p w:rsidR="006614A4" w:rsidRDefault="00F71963" w:rsidP="00C36411">
      <w:pPr>
        <w:pStyle w:val="ListParagraph"/>
        <w:numPr>
          <w:ilvl w:val="0"/>
          <w:numId w:val="13"/>
        </w:numPr>
      </w:pPr>
      <w:r>
        <w:t xml:space="preserve">Those with sensitive skin, should use this product sparingly </w:t>
      </w:r>
    </w:p>
    <w:p w:rsidR="00C36411" w:rsidRDefault="00F71963" w:rsidP="00C36411">
      <w:pPr>
        <w:pStyle w:val="ListParagraph"/>
        <w:numPr>
          <w:ilvl w:val="0"/>
          <w:numId w:val="13"/>
        </w:numPr>
      </w:pPr>
      <w:r>
        <w:t>It is not recommended to use this product directly on your skin as it is naturally quite strong</w:t>
      </w:r>
    </w:p>
    <w:p w:rsidR="00C36411" w:rsidRDefault="00F71963" w:rsidP="00C36411">
      <w:pPr>
        <w:pStyle w:val="ListParagraph"/>
        <w:numPr>
          <w:ilvl w:val="0"/>
          <w:numId w:val="13"/>
        </w:numPr>
      </w:pPr>
      <w:r>
        <w:t xml:space="preserve">Lather and dilute </w:t>
      </w:r>
      <w:r w:rsidR="008B2B71">
        <w:t>Black soap</w:t>
      </w:r>
      <w:r>
        <w:t xml:space="preserve"> on a sponge or washcloth before using it on your skin.</w:t>
      </w:r>
    </w:p>
    <w:p w:rsidR="006614A4" w:rsidRDefault="00F71963" w:rsidP="006614A4">
      <w:r>
        <w:t>Aside from keeping your skin clean</w:t>
      </w:r>
      <w:r w:rsidR="00E41A76">
        <w:t xml:space="preserve"> Black Soap has the following </w:t>
      </w:r>
      <w:r w:rsidR="008B2B71">
        <w:t>benefits:</w:t>
      </w:r>
    </w:p>
    <w:p w:rsidR="00ED19AF" w:rsidRDefault="00E41A76" w:rsidP="006614A4">
      <w:pPr>
        <w:pStyle w:val="ListParagraph"/>
        <w:numPr>
          <w:ilvl w:val="0"/>
          <w:numId w:val="6"/>
        </w:numPr>
      </w:pPr>
      <w:r>
        <w:t>Helps relieve acne and treats oily skin</w:t>
      </w:r>
    </w:p>
    <w:p w:rsidR="00C36411" w:rsidRDefault="00E41A76" w:rsidP="006614A4">
      <w:pPr>
        <w:pStyle w:val="ListParagraph"/>
        <w:numPr>
          <w:ilvl w:val="0"/>
          <w:numId w:val="6"/>
        </w:numPr>
      </w:pPr>
      <w:r>
        <w:t>It can clean away blemishes and other skin issues</w:t>
      </w:r>
    </w:p>
    <w:p w:rsidR="00224C7A" w:rsidRDefault="00E41A76" w:rsidP="006614A4">
      <w:pPr>
        <w:pStyle w:val="ListParagraph"/>
        <w:numPr>
          <w:ilvl w:val="0"/>
          <w:numId w:val="6"/>
        </w:numPr>
      </w:pPr>
      <w:r>
        <w:t>Soothes Irritation</w:t>
      </w:r>
    </w:p>
    <w:p w:rsidR="00224C7A" w:rsidRDefault="00E41A76" w:rsidP="006614A4">
      <w:pPr>
        <w:pStyle w:val="ListParagraph"/>
        <w:numPr>
          <w:ilvl w:val="0"/>
          <w:numId w:val="6"/>
        </w:numPr>
      </w:pPr>
      <w:r>
        <w:t xml:space="preserve">A Natural or Organic aid against eczema, rosacea, and psoriasis. </w:t>
      </w:r>
    </w:p>
    <w:p w:rsidR="00224C7A" w:rsidRDefault="00E41A76" w:rsidP="006614A4">
      <w:pPr>
        <w:pStyle w:val="ListParagraph"/>
        <w:numPr>
          <w:ilvl w:val="0"/>
          <w:numId w:val="6"/>
        </w:numPr>
      </w:pPr>
      <w:r>
        <w:t>Due to its strength it is excellent at removing makeup, dirt and oils.</w:t>
      </w:r>
    </w:p>
    <w:p w:rsidR="00224C7A" w:rsidRDefault="00E41A76" w:rsidP="006614A4">
      <w:pPr>
        <w:pStyle w:val="ListParagraph"/>
        <w:numPr>
          <w:ilvl w:val="0"/>
          <w:numId w:val="6"/>
        </w:numPr>
      </w:pPr>
      <w:r>
        <w:t>Maintains a fresh and healthy glow to the skin.</w:t>
      </w:r>
    </w:p>
    <w:p w:rsidR="00F6682A" w:rsidRDefault="00F6682A" w:rsidP="00F6682A">
      <w:r>
        <w:t>Similar Products:</w:t>
      </w:r>
    </w:p>
    <w:p w:rsidR="008B2B71" w:rsidRPr="00F6682A" w:rsidRDefault="008B2B71" w:rsidP="00F6682A">
      <w:pPr>
        <w:sectPr w:rsidR="008B2B71" w:rsidRPr="00F6682A">
          <w:type w:val="continuous"/>
          <w:pgSz w:w="12240" w:h="15840"/>
          <w:pgMar w:top="936" w:right="936" w:bottom="936" w:left="936" w:header="720" w:footer="720" w:gutter="0"/>
          <w:cols w:space="720"/>
          <w:docGrid w:linePitch="360"/>
        </w:sectPr>
      </w:pPr>
      <w:r>
        <w:t>Himalayan Salt Soap, Lavender Soap, Tea Tree Oil Soap</w:t>
      </w:r>
    </w:p>
    <w:p w:rsidR="00CC640F" w:rsidRDefault="00224C7A" w:rsidP="00673CD8">
      <w:r>
        <w:rPr>
          <w:i/>
          <w:noProof/>
          <w:color w:val="2F5897" w:themeColor="text2"/>
          <w:lang w:val="en-CA" w:eastAsia="en-CA"/>
        </w:rPr>
        <w:lastRenderedPageBreak/>
        <mc:AlternateContent>
          <mc:Choice Requires="wps">
            <w:drawing>
              <wp:anchor distT="0" distB="0" distL="114300" distR="114300" simplePos="0" relativeHeight="251672576" behindDoc="0" locked="0" layoutInCell="1" allowOverlap="1" wp14:anchorId="5035B621" wp14:editId="3798EB1A">
                <wp:simplePos x="0" y="0"/>
                <wp:positionH relativeFrom="margin">
                  <wp:posOffset>72389</wp:posOffset>
                </wp:positionH>
                <wp:positionV relativeFrom="margin">
                  <wp:posOffset>5501640</wp:posOffset>
                </wp:positionV>
                <wp:extent cx="6448425" cy="324675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448425" cy="3246755"/>
                        </a:xfrm>
                        <a:prstGeom prst="rect">
                          <a:avLst/>
                        </a:prstGeom>
                        <a:noFill/>
                        <a:ln w="6350">
                          <a:noFill/>
                        </a:ln>
                        <a:effectLst/>
                      </wps:spPr>
                      <wps:txbx>
                        <w:txbxContent>
                          <w:p w:rsidR="00651802" w:rsidRDefault="00FF4D68" w:rsidP="00651802">
                            <w:pPr>
                              <w:pStyle w:val="Heading1"/>
                            </w:pPr>
                            <w:r>
                              <w:t>Home Made Soap</w:t>
                            </w:r>
                          </w:p>
                          <w:p w:rsidR="00651802" w:rsidRPr="00651802" w:rsidRDefault="00651802" w:rsidP="00651802">
                            <w:pPr>
                              <w:rPr>
                                <w:lang w:eastAsia="en-US"/>
                              </w:rPr>
                            </w:pPr>
                          </w:p>
                          <w:p w:rsidR="00A53DA4" w:rsidRPr="00A53DA4" w:rsidRDefault="00FF4D68" w:rsidP="00715457">
                            <w:pPr>
                              <w:pStyle w:val="ListParagraph"/>
                              <w:ind w:left="720" w:firstLine="0"/>
                              <w:rPr>
                                <w:lang w:val="en-CA"/>
                              </w:rPr>
                            </w:pPr>
                            <w:r>
                              <w:rPr>
                                <w:sz w:val="24"/>
                                <w:szCs w:val="24"/>
                              </w:rPr>
                              <w:t xml:space="preserve">While it is possible to make your own soap at home, and have whichever amount of scents and fragrances you desire added in; this process does usually involve a very caustic and potential hazardous chemical known as Lye. While a necessary part of most soap making processes; Lye can be even be deadly if ingested. We do not want to offer any information that would potentially lead to injury of any sort, as such we would suggest to not </w:t>
                            </w:r>
                            <w:proofErr w:type="gramStart"/>
                            <w:r>
                              <w:rPr>
                                <w:sz w:val="24"/>
                                <w:szCs w:val="24"/>
                              </w:rPr>
                              <w:t>undertake</w:t>
                            </w:r>
                            <w:proofErr w:type="gramEnd"/>
                            <w:r>
                              <w:rPr>
                                <w:sz w:val="24"/>
                                <w:szCs w:val="24"/>
                              </w:rPr>
                              <w:t xml:space="preserve"> these projects on your </w:t>
                            </w:r>
                            <w:r>
                              <w:rPr>
                                <w:sz w:val="24"/>
                                <w:szCs w:val="24"/>
                              </w:rPr>
                              <w:t>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5.7pt;margin-top:433.2pt;width:507.75pt;height:255.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" filled="f" stroked="f" strokeweight=".5pt">
                <v:textbox>
                  <w:txbxContent>
                    <w:p w:rsidR="00651802" w:rsidRDefault="00FF4D68" w:rsidP="00651802">
                      <w:pPr>
                        <w:pStyle w:val="Heading1"/>
                      </w:pPr>
                      <w:r>
                        <w:t>Home Made Soap</w:t>
                      </w:r>
                    </w:p>
                    <w:p w:rsidR="00651802" w:rsidRPr="00651802" w:rsidRDefault="00651802" w:rsidP="00651802">
                      <w:pPr>
                        <w:rPr>
                          <w:lang w:eastAsia="en-US"/>
                        </w:rPr>
                      </w:pPr>
                    </w:p>
                    <w:p w:rsidR="00A53DA4" w:rsidRPr="00A53DA4" w:rsidRDefault="00FF4D68" w:rsidP="00715457">
                      <w:pPr>
                        <w:pStyle w:val="ListParagraph"/>
                        <w:ind w:left="720" w:firstLine="0"/>
                        <w:rPr>
                          <w:lang w:val="en-CA"/>
                        </w:rPr>
                      </w:pPr>
                      <w:r>
                        <w:rPr>
                          <w:sz w:val="24"/>
                          <w:szCs w:val="24"/>
                        </w:rPr>
                        <w:t xml:space="preserve">While it is possible to make your own soap at home, and have whichever amount of scents and fragrances you desire added in; this process does usually involve a very caustic and potential hazardous chemical known as Lye. While a necessary part of most soap making processes; Lye can be even be deadly if ingested. We do not want to offer any information that would potentially lead to injury of any sort, as such we would suggest to not </w:t>
                      </w:r>
                      <w:proofErr w:type="gramStart"/>
                      <w:r>
                        <w:rPr>
                          <w:sz w:val="24"/>
                          <w:szCs w:val="24"/>
                        </w:rPr>
                        <w:t>undertake</w:t>
                      </w:r>
                      <w:proofErr w:type="gramEnd"/>
                      <w:r>
                        <w:rPr>
                          <w:sz w:val="24"/>
                          <w:szCs w:val="24"/>
                        </w:rPr>
                        <w:t xml:space="preserve"> these projects on your </w:t>
                      </w:r>
                      <w:r>
                        <w:rPr>
                          <w:sz w:val="24"/>
                          <w:szCs w:val="24"/>
                        </w:rPr>
                        <w:t>own.</w:t>
                      </w:r>
                    </w:p>
                  </w:txbxContent>
                </v:textbox>
                <w10:wrap anchorx="margin" anchory="margin"/>
              </v:shape>
            </w:pict>
          </mc:Fallback>
        </mc:AlternateContent>
      </w:r>
    </w:p>
    <w:p w:rsidR="00CC640F" w:rsidRDefault="00715457">
      <w:pPr>
        <w:pStyle w:val="Quote"/>
        <w:jc w:val="left"/>
        <w:rPr>
          <w:rFonts w:asciiTheme="minorHAnsi" w:hAnsiTheme="minorHAnsi"/>
          <w:i w:val="0"/>
          <w:color w:val="2F5897" w:themeColor="text2"/>
          <w:sz w:val="22"/>
        </w:rPr>
      </w:pPr>
      <w:r>
        <w:rPr>
          <w:rFonts w:asciiTheme="minorHAnsi" w:hAnsiTheme="minorHAnsi"/>
          <w:i w:val="0"/>
          <w:noProof/>
          <w:color w:val="2F5897" w:themeColor="text2"/>
          <w:sz w:val="22"/>
          <w:lang w:val="en-CA" w:eastAsia="en-CA" w:bidi="ar-SA"/>
        </w:rPr>
        <w:lastRenderedPageBreak/>
        <mc:AlternateContent>
          <mc:Choice Requires="wps">
            <w:drawing>
              <wp:anchor distT="182880" distB="0" distL="114300" distR="114300" simplePos="0" relativeHeight="251665408" behindDoc="1" locked="0" layoutInCell="1" allowOverlap="1" wp14:anchorId="2E93390B" wp14:editId="61002CE4">
                <wp:simplePos x="0" y="0"/>
                <wp:positionH relativeFrom="margin">
                  <wp:align>center</wp:align>
                </wp:positionH>
                <wp:positionV relativeFrom="margin">
                  <wp:align>bottom</wp:align>
                </wp:positionV>
                <wp:extent cx="6583680" cy="4434840"/>
                <wp:effectExtent l="0" t="0" r="7620" b="3810"/>
                <wp:wrapSquare wrapText="bothSides"/>
                <wp:docPr id="4" name="Text Box 4"/>
                <wp:cNvGraphicFramePr/>
                <a:graphic xmlns:a="http://schemas.openxmlformats.org/drawingml/2006/main">
                  <a:graphicData uri="http://schemas.microsoft.com/office/word/2010/wordprocessingShape">
                    <wps:wsp>
                      <wps:cNvSpPr txBox="1"/>
                      <wps:spPr>
                        <a:xfrm>
                          <a:off x="0" y="0"/>
                          <a:ext cx="6583680" cy="4434840"/>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CC640F">
                              <w:tc>
                                <w:tcPr>
                                  <w:tcW w:w="500" w:type="pct"/>
                                </w:tcPr>
                                <w:p w:rsidR="00CC640F" w:rsidRDefault="00CC640F">
                                  <w:pPr>
                                    <w:spacing w:after="0" w:line="240" w:lineRule="auto"/>
                                    <w:jc w:val="center"/>
                                    <w:rPr>
                                      <w:rFonts w:asciiTheme="majorHAnsi" w:eastAsiaTheme="majorEastAsia" w:hAnsiTheme="majorHAnsi" w:cstheme="majorBidi"/>
                                      <w:i/>
                                      <w:iCs/>
                                      <w:sz w:val="24"/>
                                      <w:szCs w:val="24"/>
                                    </w:rPr>
                                  </w:pPr>
                                </w:p>
                              </w:tc>
                              <w:tc>
                                <w:tcPr>
                                  <w:tcW w:w="4000" w:type="pct"/>
                                </w:tcPr>
                                <w:p w:rsidR="00CC640F" w:rsidRPr="00FC7393" w:rsidRDefault="00224C7A" w:rsidP="00A53DA4">
                                  <w:pPr>
                                    <w:pStyle w:val="Title"/>
                                    <w:jc w:val="center"/>
                                    <w:rPr>
                                      <w:color w:val="00B050"/>
                                    </w:rPr>
                                  </w:pPr>
                                  <w:r>
                                    <w:rPr>
                                      <w:color w:val="00B050"/>
                                    </w:rPr>
                                    <w:t>Simple DIY Recipes</w:t>
                                  </w:r>
                                </w:p>
                              </w:tc>
                              <w:tc>
                                <w:tcPr>
                                  <w:tcW w:w="500" w:type="pct"/>
                                </w:tcPr>
                                <w:p w:rsidR="00CC640F" w:rsidRPr="00FC7393" w:rsidRDefault="00CC640F">
                                  <w:pPr>
                                    <w:spacing w:after="0" w:line="240" w:lineRule="auto"/>
                                    <w:jc w:val="center"/>
                                    <w:rPr>
                                      <w:rFonts w:asciiTheme="majorHAnsi" w:eastAsiaTheme="majorEastAsia" w:hAnsiTheme="majorHAnsi" w:cstheme="majorBidi"/>
                                      <w:i/>
                                      <w:iCs/>
                                      <w:color w:val="00B050"/>
                                      <w:sz w:val="24"/>
                                      <w:szCs w:val="24"/>
                                    </w:rPr>
                                  </w:pPr>
                                </w:p>
                              </w:tc>
                            </w:tr>
                          </w:tbl>
                          <w:p w:rsidR="00CC640F" w:rsidRDefault="00CC640F" w:rsidP="00473575">
                            <w:pPr>
                              <w:jc w:val="right"/>
                              <w:rPr>
                                <w:rFonts w:asciiTheme="majorHAnsi" w:eastAsiaTheme="majorEastAsia" w:hAnsiTheme="majorHAnsi" w:cstheme="majorBidi"/>
                                <w:i/>
                                <w:iCs/>
                                <w:sz w:val="24"/>
                                <w:szCs w:val="24"/>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50000</wp14:pctHeight>
                </wp14:sizeRelV>
              </wp:anchor>
            </w:drawing>
          </mc:Choice>
          <mc:Fallback>
            <w:pict>
              <v:shape id="Text Box 4" o:spid="_x0000_s1030" type="#_x0000_t202" style="position:absolute;left:0;text-align:left;margin-left:0;margin-top:0;width:518.4pt;height:349.2pt;z-index:-251651072;visibility:visible;mso-wrap-style:square;mso-width-percent:1000;mso-height-percent:500;mso-wrap-distance-left:9pt;mso-wrap-distance-top:14.4pt;mso-wrap-distance-right:9pt;mso-wrap-distance-bottom:0;mso-position-horizontal:center;mso-position-horizontal-relative:margin;mso-position-vertical:bottom;mso-position-vertical-relative:margin;mso-width-percent:1000;mso-height-percent:5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CC640F">
                        <w:tc>
                          <w:tcPr>
                            <w:tcW w:w="500" w:type="pct"/>
                          </w:tcPr>
                          <w:p w:rsidR="00CC640F" w:rsidRDefault="00CC640F">
                            <w:pPr>
                              <w:spacing w:after="0" w:line="240" w:lineRule="auto"/>
                              <w:jc w:val="center"/>
                              <w:rPr>
                                <w:rFonts w:asciiTheme="majorHAnsi" w:eastAsiaTheme="majorEastAsia" w:hAnsiTheme="majorHAnsi" w:cstheme="majorBidi"/>
                                <w:i/>
                                <w:iCs/>
                                <w:sz w:val="24"/>
                                <w:szCs w:val="24"/>
                              </w:rPr>
                            </w:pPr>
                          </w:p>
                        </w:tc>
                        <w:tc>
                          <w:tcPr>
                            <w:tcW w:w="4000" w:type="pct"/>
                          </w:tcPr>
                          <w:p w:rsidR="00CC640F" w:rsidRPr="00FC7393" w:rsidRDefault="00224C7A" w:rsidP="00A53DA4">
                            <w:pPr>
                              <w:pStyle w:val="Title"/>
                              <w:jc w:val="center"/>
                              <w:rPr>
                                <w:color w:val="00B050"/>
                              </w:rPr>
                            </w:pPr>
                            <w:r>
                              <w:rPr>
                                <w:color w:val="00B050"/>
                              </w:rPr>
                              <w:t>Simple DIY Recipes</w:t>
                            </w:r>
                          </w:p>
                        </w:tc>
                        <w:tc>
                          <w:tcPr>
                            <w:tcW w:w="500" w:type="pct"/>
                          </w:tcPr>
                          <w:p w:rsidR="00CC640F" w:rsidRPr="00FC7393" w:rsidRDefault="00CC640F">
                            <w:pPr>
                              <w:spacing w:after="0" w:line="240" w:lineRule="auto"/>
                              <w:jc w:val="center"/>
                              <w:rPr>
                                <w:rFonts w:asciiTheme="majorHAnsi" w:eastAsiaTheme="majorEastAsia" w:hAnsiTheme="majorHAnsi" w:cstheme="majorBidi"/>
                                <w:i/>
                                <w:iCs/>
                                <w:color w:val="00B050"/>
                                <w:sz w:val="24"/>
                                <w:szCs w:val="24"/>
                              </w:rPr>
                            </w:pPr>
                          </w:p>
                        </w:tc>
                      </w:tr>
                    </w:tbl>
                    <w:p w:rsidR="00CC640F" w:rsidRDefault="00CC640F" w:rsidP="00473575">
                      <w:pPr>
                        <w:jc w:val="right"/>
                        <w:rPr>
                          <w:rFonts w:asciiTheme="majorHAnsi" w:eastAsiaTheme="majorEastAsia" w:hAnsiTheme="majorHAnsi" w:cstheme="majorBidi"/>
                          <w:i/>
                          <w:iCs/>
                          <w:sz w:val="24"/>
                          <w:szCs w:val="24"/>
                        </w:rPr>
                      </w:pPr>
                    </w:p>
                  </w:txbxContent>
                </v:textbox>
                <w10:wrap type="square" anchorx="margin" anchory="margin"/>
              </v:shape>
            </w:pict>
          </mc:Fallback>
        </mc:AlternateContent>
      </w:r>
    </w:p>
    <w:sectPr w:rsidR="00CC640F">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0E37"/>
    <w:multiLevelType w:val="hybridMultilevel"/>
    <w:tmpl w:val="1C8A3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7858C5"/>
    <w:multiLevelType w:val="hybridMultilevel"/>
    <w:tmpl w:val="9F143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C92D44"/>
    <w:multiLevelType w:val="hybridMultilevel"/>
    <w:tmpl w:val="9D762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C7F4FAF"/>
    <w:multiLevelType w:val="hybridMultilevel"/>
    <w:tmpl w:val="4D3EA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BCD77B4"/>
    <w:multiLevelType w:val="hybridMultilevel"/>
    <w:tmpl w:val="3280BC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DF46E7F"/>
    <w:multiLevelType w:val="hybridMultilevel"/>
    <w:tmpl w:val="B51A5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FA02C74"/>
    <w:multiLevelType w:val="hybridMultilevel"/>
    <w:tmpl w:val="092089B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nsid w:val="52536EF0"/>
    <w:multiLevelType w:val="hybridMultilevel"/>
    <w:tmpl w:val="9F32C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B3849D1"/>
    <w:multiLevelType w:val="hybridMultilevel"/>
    <w:tmpl w:val="52888A8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nsid w:val="5F812FB2"/>
    <w:multiLevelType w:val="hybridMultilevel"/>
    <w:tmpl w:val="DEDC2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1611EE5"/>
    <w:multiLevelType w:val="multilevel"/>
    <w:tmpl w:val="FAAE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4259B5"/>
    <w:multiLevelType w:val="multilevel"/>
    <w:tmpl w:val="9B6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102DDE"/>
    <w:multiLevelType w:val="hybridMultilevel"/>
    <w:tmpl w:val="D0200E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71C30DFE"/>
    <w:multiLevelType w:val="multilevel"/>
    <w:tmpl w:val="0554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04026E"/>
    <w:multiLevelType w:val="hybridMultilevel"/>
    <w:tmpl w:val="D86641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nsid w:val="7C191D08"/>
    <w:multiLevelType w:val="hybridMultilevel"/>
    <w:tmpl w:val="FB86E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E857D51"/>
    <w:multiLevelType w:val="hybridMultilevel"/>
    <w:tmpl w:val="DF2E7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4"/>
  </w:num>
  <w:num w:numId="4">
    <w:abstractNumId w:val="8"/>
  </w:num>
  <w:num w:numId="5">
    <w:abstractNumId w:val="15"/>
  </w:num>
  <w:num w:numId="6">
    <w:abstractNumId w:val="9"/>
  </w:num>
  <w:num w:numId="7">
    <w:abstractNumId w:val="0"/>
  </w:num>
  <w:num w:numId="8">
    <w:abstractNumId w:val="3"/>
  </w:num>
  <w:num w:numId="9">
    <w:abstractNumId w:val="1"/>
  </w:num>
  <w:num w:numId="10">
    <w:abstractNumId w:val="2"/>
  </w:num>
  <w:num w:numId="11">
    <w:abstractNumId w:val="12"/>
  </w:num>
  <w:num w:numId="12">
    <w:abstractNumId w:val="5"/>
  </w:num>
  <w:num w:numId="13">
    <w:abstractNumId w:val="6"/>
  </w:num>
  <w:num w:numId="14">
    <w:abstractNumId w:val="7"/>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A8"/>
    <w:rsid w:val="0004288E"/>
    <w:rsid w:val="000B4C42"/>
    <w:rsid w:val="0011009A"/>
    <w:rsid w:val="00224C7A"/>
    <w:rsid w:val="00282E3A"/>
    <w:rsid w:val="00335607"/>
    <w:rsid w:val="003816A1"/>
    <w:rsid w:val="00473575"/>
    <w:rsid w:val="0049501C"/>
    <w:rsid w:val="005D35BD"/>
    <w:rsid w:val="005D74A8"/>
    <w:rsid w:val="00651802"/>
    <w:rsid w:val="006614A4"/>
    <w:rsid w:val="00673CD8"/>
    <w:rsid w:val="006833EE"/>
    <w:rsid w:val="006E24B3"/>
    <w:rsid w:val="006F7BDD"/>
    <w:rsid w:val="00715457"/>
    <w:rsid w:val="008830A2"/>
    <w:rsid w:val="008B2B71"/>
    <w:rsid w:val="00913CEF"/>
    <w:rsid w:val="0094476F"/>
    <w:rsid w:val="009C43B4"/>
    <w:rsid w:val="009D7641"/>
    <w:rsid w:val="00A53DA4"/>
    <w:rsid w:val="00A70503"/>
    <w:rsid w:val="00A93D1C"/>
    <w:rsid w:val="00AB5961"/>
    <w:rsid w:val="00AC05C0"/>
    <w:rsid w:val="00AC09BF"/>
    <w:rsid w:val="00AC2997"/>
    <w:rsid w:val="00B26CA8"/>
    <w:rsid w:val="00B5251B"/>
    <w:rsid w:val="00B6682F"/>
    <w:rsid w:val="00BD5F51"/>
    <w:rsid w:val="00C3044F"/>
    <w:rsid w:val="00C36411"/>
    <w:rsid w:val="00C61C0A"/>
    <w:rsid w:val="00C80B79"/>
    <w:rsid w:val="00CC640F"/>
    <w:rsid w:val="00DE4A43"/>
    <w:rsid w:val="00E33419"/>
    <w:rsid w:val="00E41A76"/>
    <w:rsid w:val="00ED19AF"/>
    <w:rsid w:val="00F6682A"/>
    <w:rsid w:val="00F71963"/>
    <w:rsid w:val="00FC7393"/>
    <w:rsid w:val="00FF4D6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AB5961"/>
    <w:pPr>
      <w:spacing w:after="100"/>
      <w:jc w:val="center"/>
    </w:pPr>
    <w:rPr>
      <w:color w:val="FFFFFF" w:themeColor="background1"/>
      <w:sz w:val="96"/>
      <w:szCs w:val="96"/>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unhideWhenUsed/>
    <w:rsid w:val="00AB5961"/>
    <w:pPr>
      <w:spacing w:after="100"/>
      <w:jc w:val="center"/>
    </w:pPr>
    <w:rPr>
      <w:color w:val="FFFFFF" w:themeColor="background1"/>
      <w:sz w:val="96"/>
      <w:szCs w:val="96"/>
      <w:lang w:eastAsia="ja-JP"/>
    </w:rPr>
  </w:style>
  <w:style w:type="table" w:styleId="TableGrid">
    <w:name w:val="Table Grid"/>
    <w:basedOn w:val="TableNormal"/>
    <w:uiPriority w:val="1"/>
    <w:pPr>
      <w:spacing w:after="0" w:line="240" w:lineRule="auto"/>
    </w:pPr>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49809">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ce.Chance-PC\AppData\Roaming\Microsoft\Templates\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2.xml><?xml version="1.0" encoding="utf-8"?>
<ds:datastoreItem xmlns:ds="http://schemas.openxmlformats.org/officeDocument/2006/customXml" ds:itemID="{6BEA5F39-4681-464A-9F5A-D3E1A66E1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ExecutiveNewsletter.dotx</Template>
  <TotalTime>101</TotalTime>
  <Pages>2</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Soaps</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Soaps</dc:title>
  <dc:creator>Chance Peterson</dc:creator>
  <cp:lastModifiedBy>Chance Peterson</cp:lastModifiedBy>
  <cp:revision>5</cp:revision>
  <dcterms:created xsi:type="dcterms:W3CDTF">2016-08-17T22:27:00Z</dcterms:created>
  <dcterms:modified xsi:type="dcterms:W3CDTF">2016-08-18T04:33:00Z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